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642F3">
        <w:trPr>
          <w:trHeight w:val="127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F3" w:rsidRDefault="00143DD4">
            <w:pPr>
              <w:tabs>
                <w:tab w:val="left" w:pos="3181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630679" cy="22098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630679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1930400</wp:posOffset>
                      </wp:positionH>
                      <wp:positionV relativeFrom="page">
                        <wp:posOffset>824864</wp:posOffset>
                      </wp:positionV>
                      <wp:extent cx="4511040" cy="502919"/>
                      <wp:effectExtent l="0" t="0" r="0" b="0"/>
                      <wp:wrapNone/>
                      <wp:docPr id="3" name="Pictur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1040" cy="50291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0642F3" w:rsidRDefault="00143DD4">
                                  <w:pPr>
                                    <w:pStyle w:val="a3"/>
                                    <w:spacing w:after="0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17365D" w:themeColor="text2" w:themeShade="BF"/>
                                      <w:sz w:val="26"/>
                                    </w:rPr>
                                    <w:t xml:space="preserve">МИ 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b/>
                                      <w:color w:val="17365D" w:themeColor="text2" w:themeShade="BF"/>
                                      <w:sz w:val="26"/>
                                    </w:rPr>
                                    <w:t>ФНС России № 18 по Самарской области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icture 3" o:spid="_x0000_s1026" style="position:absolute;margin-left:152pt;margin-top:64.95pt;width:355.2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" filled="f" stroked="f">
                      <v:textbox>
                        <w:txbxContent>
                          <w:p w:rsidR="000642F3" w:rsidRDefault="00143DD4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sz w:val="26"/>
                              </w:rPr>
                              <w:t xml:space="preserve">МИ  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color w:val="17365D" w:themeColor="text2" w:themeShade="BF"/>
                                <w:sz w:val="26"/>
                              </w:rPr>
                              <w:t>ФНС России № 18 по Самарской области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:rsidR="000642F3" w:rsidRDefault="00143DD4">
            <w:pPr>
              <w:pStyle w:val="ae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Памятка для физических лиц - резидентов, </w:t>
            </w:r>
          </w:p>
          <w:p w:rsidR="000642F3" w:rsidRDefault="00143DD4">
            <w:pPr>
              <w:pStyle w:val="ae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о предоставлении в налоговый орган уведомлений об открытии (закрытии) счетов или изменении реквизитов счетов в банках и иных организациях финансового рынка</w:t>
            </w:r>
          </w:p>
          <w:p w:rsidR="000642F3" w:rsidRDefault="00143DD4">
            <w:pPr>
              <w:pStyle w:val="ae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</w:rPr>
              <w:t xml:space="preserve">за пределами территории Российской Федерации, а также о предоставлении отчетов о движении денежных средств по таким счетам </w:t>
            </w:r>
          </w:p>
          <w:p w:rsidR="000642F3" w:rsidRDefault="000642F3">
            <w:pPr>
              <w:pStyle w:val="ae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u w:val="single"/>
              </w:rPr>
            </w:pPr>
          </w:p>
          <w:p w:rsidR="000642F3" w:rsidRDefault="00143DD4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color w:val="632423" w:themeColor="accent2" w:themeShade="80"/>
                <w:sz w:val="26"/>
                <w:u w:val="single"/>
              </w:rPr>
            </w:pPr>
            <w:r>
              <w:rPr>
                <w:rFonts w:ascii="Times New Roman" w:hAnsi="Times New Roman"/>
                <w:b/>
                <w:color w:val="632423" w:themeColor="accent2" w:themeShade="80"/>
                <w:sz w:val="26"/>
                <w:u w:val="single"/>
              </w:rPr>
              <w:t>Основные законодательные акты и нормативные документы</w:t>
            </w:r>
          </w:p>
          <w:p w:rsidR="000642F3" w:rsidRDefault="00143DD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885" w:hanging="426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Федеральный закон № 173-ФЗ от 10.12.2003 «О валютном регулировании и валютном</w:t>
            </w:r>
            <w:r>
              <w:rPr>
                <w:rFonts w:ascii="Times New Roman" w:hAnsi="Times New Roman"/>
                <w:sz w:val="26"/>
              </w:rPr>
              <w:t xml:space="preserve"> контроле»;</w:t>
            </w:r>
          </w:p>
          <w:p w:rsidR="000642F3" w:rsidRDefault="00143DD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885" w:hanging="426"/>
              <w:jc w:val="both"/>
              <w:rPr>
                <w:rFonts w:ascii="Times New Roman" w:hAnsi="Times New Roman"/>
                <w:sz w:val="26"/>
              </w:rPr>
            </w:pPr>
            <w:proofErr w:type="gramStart"/>
            <w:r>
              <w:rPr>
                <w:rFonts w:ascii="Times New Roman" w:hAnsi="Times New Roman"/>
                <w:sz w:val="26"/>
              </w:rPr>
              <w:t xml:space="preserve">Постановление Правительства Российской Федерации от 12.12.2015 № 1365 «О порядке представления физическими лицами – резидентами налоговым органам отчетов о движении денежных средств и иных финансовых активов по счетам (вкладам) в банках и иных </w:t>
            </w:r>
            <w:r>
              <w:rPr>
                <w:rFonts w:ascii="Times New Roman" w:hAnsi="Times New Roman"/>
                <w:sz w:val="26"/>
              </w:rPr>
              <w:t>организация финансового рынка, расположенных за пределами территории Российской Федерации, и о переводах денежных средств без открытия банковского счета с использованием электронных средств платежа, предоставленных иностранными поставщиками платежных услуг</w:t>
            </w:r>
            <w:r>
              <w:rPr>
                <w:rFonts w:ascii="Times New Roman" w:hAnsi="Times New Roman"/>
                <w:sz w:val="26"/>
              </w:rPr>
              <w:t xml:space="preserve">»; </w:t>
            </w:r>
            <w:proofErr w:type="gramEnd"/>
          </w:p>
          <w:p w:rsidR="000642F3" w:rsidRDefault="00143DD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885" w:hanging="426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Постановление Правительства Российской Федерации от 17.02.2007 № 98 «Об утверждении Правил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</w:t>
            </w:r>
            <w:r>
              <w:rPr>
                <w:rFonts w:ascii="Times New Roman" w:hAnsi="Times New Roman"/>
                <w:sz w:val="26"/>
              </w:rPr>
              <w:t>ерации органам валютного контроля».</w:t>
            </w:r>
          </w:p>
          <w:p w:rsidR="000642F3" w:rsidRDefault="000642F3">
            <w:pPr>
              <w:pStyle w:val="a6"/>
              <w:spacing w:after="0" w:line="240" w:lineRule="auto"/>
              <w:ind w:left="885"/>
              <w:jc w:val="both"/>
              <w:rPr>
                <w:rFonts w:ascii="Times New Roman" w:hAnsi="Times New Roman"/>
                <w:sz w:val="26"/>
              </w:rPr>
            </w:pPr>
          </w:p>
          <w:p w:rsidR="000642F3" w:rsidRDefault="00143DD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</w:rPr>
            </w:pPr>
            <w:proofErr w:type="gramStart"/>
            <w:r>
              <w:rPr>
                <w:rFonts w:ascii="Times New Roman" w:hAnsi="Times New Roman"/>
                <w:sz w:val="26"/>
              </w:rPr>
              <w:t xml:space="preserve">Федеральным законом от 10.12.2003 № 173-ФЗ установлена обязанность </w:t>
            </w:r>
            <w:r>
              <w:rPr>
                <w:rFonts w:ascii="Times New Roman" w:hAnsi="Times New Roman"/>
                <w:b/>
                <w:sz w:val="26"/>
                <w:u w:val="single"/>
              </w:rPr>
              <w:t>физических лиц – резидентов</w:t>
            </w:r>
            <w:r>
              <w:rPr>
                <w:rFonts w:ascii="Times New Roman" w:hAnsi="Times New Roman"/>
                <w:sz w:val="26"/>
              </w:rPr>
              <w:t xml:space="preserve"> уведомлять налоговые органы по месту своего учета об открытии (закрытии) счетов (вкладов) и об изменении их реквизитов, </w:t>
            </w:r>
            <w:r>
              <w:rPr>
                <w:rFonts w:ascii="Times New Roman" w:hAnsi="Times New Roman"/>
                <w:sz w:val="26"/>
              </w:rPr>
              <w:t>(далее - уведомления) в банках и иных организациях финансового рынка, расположенных за пределами территории Российской Федерации, а также предоставлять отчеты о движении денежных средств по счетам (вкладам) (далее – отчеты).</w:t>
            </w:r>
            <w:proofErr w:type="gramEnd"/>
          </w:p>
          <w:p w:rsidR="000642F3" w:rsidRDefault="00143DD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color w:val="632423" w:themeColor="accent2" w:themeShade="80"/>
                <w:sz w:val="26"/>
                <w:u w:val="single"/>
              </w:rPr>
              <w:t xml:space="preserve">Уведомления предоставляются не </w:t>
            </w:r>
            <w:r>
              <w:rPr>
                <w:rFonts w:ascii="Times New Roman" w:hAnsi="Times New Roman"/>
                <w:b/>
                <w:color w:val="632423" w:themeColor="accent2" w:themeShade="80"/>
                <w:sz w:val="26"/>
                <w:u w:val="single"/>
              </w:rPr>
              <w:t>позднее одного месяца со дня</w:t>
            </w:r>
            <w:r>
              <w:rPr>
                <w:rFonts w:ascii="Times New Roman" w:hAnsi="Times New Roman"/>
                <w:sz w:val="26"/>
              </w:rPr>
              <w:t xml:space="preserve"> соответственно открытия (закрытия) или изменения реквизитов счетов (вкладов) по форме, утвержденной </w:t>
            </w:r>
            <w:hyperlink r:id="rId7" w:history="1">
              <w:r>
                <w:rPr>
                  <w:rFonts w:ascii="Times New Roman" w:hAnsi="Times New Roman"/>
                  <w:sz w:val="26"/>
                </w:rPr>
                <w:t>приказом</w:t>
              </w:r>
            </w:hyperlink>
            <w:r>
              <w:rPr>
                <w:rFonts w:ascii="Times New Roman" w:hAnsi="Times New Roman"/>
                <w:sz w:val="26"/>
              </w:rPr>
              <w:t xml:space="preserve"> ФНС России </w:t>
            </w:r>
            <w:r>
              <w:rPr>
                <w:rFonts w:ascii="Times New Roman" w:hAnsi="Times New Roman"/>
                <w:sz w:val="26"/>
              </w:rPr>
              <w:t>от 24.04.2020 № ЕД-7-14/272@.</w:t>
            </w:r>
          </w:p>
          <w:p w:rsidR="000642F3" w:rsidRDefault="00143DD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color w:val="632423" w:themeColor="accent2" w:themeShade="80"/>
                <w:sz w:val="26"/>
                <w:u w:val="single"/>
              </w:rPr>
              <w:t>Отчеты представляются ежегодно до 1 июня года, следующего за отчетным годом</w:t>
            </w:r>
            <w:r>
              <w:rPr>
                <w:rFonts w:ascii="Times New Roman" w:hAnsi="Times New Roman"/>
                <w:sz w:val="26"/>
              </w:rPr>
              <w:t xml:space="preserve"> в порядке, установленном постановлением Правительства Российской Федерации от 12.12.2015 № 1365. Для целей валютного регулирования резидентами являютс</w:t>
            </w:r>
            <w:r>
              <w:rPr>
                <w:rFonts w:ascii="Times New Roman" w:hAnsi="Times New Roman"/>
                <w:sz w:val="26"/>
              </w:rPr>
              <w:t xml:space="preserve">я физические лица – граждане Российской Федерации. </w:t>
            </w:r>
          </w:p>
          <w:p w:rsidR="000642F3" w:rsidRDefault="00143DD4">
            <w:pPr>
              <w:pStyle w:val="ConsPlusNormal"/>
              <w:ind w:firstLine="708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color w:val="632423" w:themeColor="accent2" w:themeShade="80"/>
                <w:sz w:val="26"/>
                <w:u w:val="single"/>
              </w:rPr>
              <w:t>Освобождаются от обязанности уведомлять налоговые органы</w:t>
            </w:r>
            <w:r>
              <w:rPr>
                <w:rFonts w:ascii="Times New Roman" w:hAnsi="Times New Roman"/>
                <w:b/>
                <w:color w:val="4A442A" w:themeColor="background2" w:themeShade="40"/>
                <w:sz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об открытии</w:t>
            </w:r>
            <w:r>
              <w:rPr>
                <w:rFonts w:ascii="Times New Roman" w:hAnsi="Times New Roman"/>
                <w:color w:val="76923C" w:themeColor="accent3" w:themeShade="BF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(закрытии) или изменении реквизитов счетов в банках за пределами территории Российской Федерации, а также от обязанности представлять </w:t>
            </w:r>
            <w:r>
              <w:rPr>
                <w:rFonts w:ascii="Times New Roman" w:hAnsi="Times New Roman"/>
                <w:sz w:val="26"/>
              </w:rPr>
              <w:t xml:space="preserve">отчеты физические лица – резиденты, срок пребывания которых за пределами территории Российской Федерации в течение календарного года в совокупности составит </w:t>
            </w:r>
            <w:r>
              <w:rPr>
                <w:rFonts w:ascii="Times New Roman" w:hAnsi="Times New Roman"/>
                <w:b/>
                <w:sz w:val="26"/>
                <w:u w:val="single"/>
              </w:rPr>
              <w:t>более 183 дней</w:t>
            </w:r>
            <w:r>
              <w:rPr>
                <w:rFonts w:ascii="Times New Roman" w:hAnsi="Times New Roman"/>
                <w:sz w:val="26"/>
              </w:rPr>
              <w:t xml:space="preserve">. </w:t>
            </w:r>
          </w:p>
          <w:p w:rsidR="000642F3" w:rsidRDefault="00143DD4">
            <w:pPr>
              <w:pStyle w:val="ConsPlusNormal"/>
              <w:ind w:firstLine="708"/>
              <w:jc w:val="both"/>
              <w:rPr>
                <w:rFonts w:ascii="Times New Roman" w:hAnsi="Times New Roman"/>
                <w:b/>
                <w:color w:val="632423" w:themeColor="accent2" w:themeShade="80"/>
                <w:sz w:val="26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6"/>
              </w:rPr>
              <w:lastRenderedPageBreak/>
              <w:t>Вместе с тем, физические лица – резиденты, постоянно проживающие за рубежом, но ср</w:t>
            </w:r>
            <w:r>
              <w:rPr>
                <w:rFonts w:ascii="Times New Roman" w:hAnsi="Times New Roman"/>
                <w:sz w:val="26"/>
              </w:rPr>
              <w:t xml:space="preserve">ок пребывания, которых за пределами территории Российской Федерации в истекшем календарном году в совокупности составит менее 183 дней, обязаны предоставлять в налоговые органы уведомления, а также отчеты </w:t>
            </w:r>
            <w:r>
              <w:rPr>
                <w:rFonts w:ascii="Times New Roman" w:hAnsi="Times New Roman"/>
                <w:b/>
                <w:color w:val="632423" w:themeColor="accent2" w:themeShade="80"/>
                <w:sz w:val="26"/>
                <w:u w:val="single"/>
              </w:rPr>
              <w:t>в срок до 1 июня календарного года, следующего за т</w:t>
            </w:r>
            <w:r>
              <w:rPr>
                <w:rFonts w:ascii="Times New Roman" w:hAnsi="Times New Roman"/>
                <w:b/>
                <w:color w:val="632423" w:themeColor="accent2" w:themeShade="80"/>
                <w:sz w:val="26"/>
                <w:u w:val="single"/>
              </w:rPr>
              <w:t>аким истекшим календарным годом.</w:t>
            </w:r>
            <w:proofErr w:type="gramEnd"/>
          </w:p>
          <w:p w:rsidR="000642F3" w:rsidRDefault="000642F3">
            <w:pPr>
              <w:pStyle w:val="ConsPlusNormal"/>
              <w:ind w:firstLine="708"/>
              <w:jc w:val="both"/>
              <w:rPr>
                <w:rFonts w:ascii="Times New Roman" w:hAnsi="Times New Roman"/>
                <w:color w:val="262626" w:themeColor="text1" w:themeTint="D9"/>
                <w:sz w:val="26"/>
              </w:rPr>
            </w:pPr>
          </w:p>
          <w:p w:rsidR="000642F3" w:rsidRDefault="00143DD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color w:val="632423" w:themeColor="accent2" w:themeShade="80"/>
                <w:sz w:val="26"/>
                <w:u w:val="single"/>
              </w:rPr>
            </w:pPr>
            <w:r>
              <w:rPr>
                <w:rFonts w:ascii="Times New Roman" w:hAnsi="Times New Roman"/>
                <w:b/>
                <w:color w:val="632423" w:themeColor="accent2" w:themeShade="80"/>
                <w:sz w:val="26"/>
                <w:u w:val="single"/>
              </w:rPr>
              <w:t>Уведомления и отчеты могут быть предоставлены в налоговый орган одним из четырех способов:</w:t>
            </w:r>
          </w:p>
          <w:p w:rsidR="000642F3" w:rsidRDefault="00143D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в электронной форме по телекоммуникационным каналам связи через оператора электронного документооборота, являющегося российской о</w:t>
            </w:r>
            <w:r>
              <w:rPr>
                <w:rFonts w:ascii="Times New Roman" w:hAnsi="Times New Roman"/>
                <w:sz w:val="26"/>
              </w:rPr>
              <w:t>рганизацией;</w:t>
            </w:r>
          </w:p>
          <w:p w:rsidR="000642F3" w:rsidRDefault="00143D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в электронной форме через сервис «Личный кабинет для налогоплательщика – физического лица», который размещен на официальном сайте ФНС России (www.nalog.ru);</w:t>
            </w:r>
          </w:p>
          <w:p w:rsidR="000642F3" w:rsidRDefault="00143D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лично, то есть путем непосредственного предоставления информации в налоговый орган</w:t>
            </w:r>
            <w:r>
              <w:rPr>
                <w:rFonts w:ascii="Times New Roman" w:hAnsi="Times New Roman"/>
                <w:sz w:val="26"/>
              </w:rPr>
              <w:t xml:space="preserve"> по месту постановки на учет;</w:t>
            </w:r>
          </w:p>
          <w:p w:rsidR="000642F3" w:rsidRDefault="00143D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по почте заказным письмом с уведомлением о вручении;</w:t>
            </w:r>
          </w:p>
          <w:p w:rsidR="000642F3" w:rsidRDefault="00143D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через представителя (лицо, на имя которого оформлена нотариально удостоверенная доверенность на совершение соответствующих действий).</w:t>
            </w:r>
          </w:p>
          <w:p w:rsidR="000642F3" w:rsidRDefault="000642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0642F3" w:rsidRDefault="00143DD4">
            <w:pPr>
              <w:pStyle w:val="ae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color w:val="632423" w:themeColor="accent2" w:themeShade="80"/>
                <w:sz w:val="26"/>
              </w:rPr>
              <w:t xml:space="preserve">     Не предоставляя или несвоевре</w:t>
            </w:r>
            <w:r>
              <w:rPr>
                <w:rFonts w:ascii="Times New Roman" w:hAnsi="Times New Roman"/>
                <w:b/>
                <w:color w:val="632423" w:themeColor="accent2" w:themeShade="80"/>
                <w:sz w:val="26"/>
              </w:rPr>
              <w:t>менно предоставляя в налоговые органы уведомления об открытии (закрытии) или изменении реквизитов счетов, а также отчетов, физическое – лицо резидент нарушает валютное законодательство Российской Федерации.</w:t>
            </w:r>
          </w:p>
          <w:p w:rsidR="000642F3" w:rsidRDefault="00143DD4">
            <w:pPr>
              <w:pStyle w:val="ConsPlusNormal"/>
              <w:ind w:firstLine="708"/>
              <w:jc w:val="both"/>
              <w:rPr>
                <w:rFonts w:ascii="Times New Roman" w:hAnsi="Times New Roman"/>
                <w:b/>
                <w:color w:val="C00000"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color w:val="C00000"/>
                <w:sz w:val="26"/>
                <w:u w:val="single"/>
              </w:rPr>
              <w:t>Административная ответственность за нарушение вал</w:t>
            </w:r>
            <w:r>
              <w:rPr>
                <w:rFonts w:ascii="Times New Roman" w:hAnsi="Times New Roman"/>
                <w:b/>
                <w:color w:val="C00000"/>
                <w:sz w:val="26"/>
                <w:u w:val="single"/>
              </w:rPr>
              <w:t>ютного законодательства Российской Федерации предусмотрена статьей 15.25 Кодекса Российской Федерации об административных правонарушениях.</w:t>
            </w:r>
          </w:p>
        </w:tc>
      </w:tr>
    </w:tbl>
    <w:p w:rsidR="000642F3" w:rsidRDefault="000642F3">
      <w:pPr>
        <w:spacing w:after="0" w:line="240" w:lineRule="auto"/>
        <w:jc w:val="both"/>
        <w:outlineLvl w:val="0"/>
        <w:rPr>
          <w:rFonts w:ascii="Times New Roman" w:hAnsi="Times New Roman"/>
          <w:sz w:val="8"/>
        </w:rPr>
      </w:pPr>
    </w:p>
    <w:sectPr w:rsidR="000642F3">
      <w:pgSz w:w="11906" w:h="16838"/>
      <w:pgMar w:top="426" w:right="850" w:bottom="709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6CCC"/>
    <w:multiLevelType w:val="multilevel"/>
    <w:tmpl w:val="235E3ED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2F3"/>
    <w:rsid w:val="000642F3"/>
    <w:rsid w:val="0014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Гиперссылка1"/>
    <w:basedOn w:val="13"/>
    <w:link w:val="14"/>
    <w:rPr>
      <w:color w:val="0000FF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000FF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24">
    <w:name w:val="Основной шрифт абзаца2"/>
    <w:link w:val="HeaderandFooter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  <w:rPr>
      <w:rFonts w:asciiTheme="minorHAnsi" w:hAnsiTheme="minorHAnsi"/>
      <w:sz w:val="2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e">
    <w:name w:val="No Spacing"/>
    <w:link w:val="af"/>
  </w:style>
  <w:style w:type="character" w:customStyle="1" w:styleId="af">
    <w:name w:val="Без интервала Знак"/>
    <w:link w:val="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123A5961CC648E3F9404A2CF736DA68FC0E4CB329501C2BA00B36951FN3N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Казакова Татьяна Анатольевна</cp:lastModifiedBy>
  <cp:revision>2</cp:revision>
  <dcterms:created xsi:type="dcterms:W3CDTF">2021-12-13T12:35:00Z</dcterms:created>
  <dcterms:modified xsi:type="dcterms:W3CDTF">2021-12-13T12:35:00Z</dcterms:modified>
</cp:coreProperties>
</file>